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bookmarkStart w:id="0" w:name="_GoBack"/>
      <w:bookmarkEnd w:id="0"/>
      <w:r>
        <w:rPr>
          <w:rFonts w:ascii="Verdana" w:hAnsi="Verdana" w:cs="Verdana"/>
          <w:sz w:val="32"/>
          <w:szCs w:val="32"/>
          <w:lang w:eastAsia="en-US"/>
        </w:rPr>
        <w:t>Bilag (offentliggøres)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 og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opstillede kandidater i kalenderåret 2024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0,00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KLE: 84.00.10Ø40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Sags id: 9859a215-a5c9-44b2-908d-348927da16d8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Oprettet: 19-06-2025 09:59:01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Afsluttet: 19-06-2025 10:08:47 Side 3 af 7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2024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2021 var opstillingsberettiget til folketingsvalg, skal oplysningerne også omfatte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23.600 kr. i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2024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2024?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2021 var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2024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(f.eks. direkte kontant, indbetalt på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kandidatens egen bankkonto eller i form af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naturalier) fra den samme private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tilsammen overstiger 23.600 kr. i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2024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2024?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 tilskud fra ukendte omfatter samtlige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opstillede kandidater, der er omfattet af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kandidatlistens indberetningspligt.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lastRenderedPageBreak/>
        <w:t>efter partistøtteloven og partiregnskabsloven. Ansøger har ret til at få at vide, hvilke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KLE: 84.00.10Ø40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Sags id: 9859a215-a5c9-44b2-908d-348927da16d8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Oprettet: 19-06-2025 09:59:01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 w:val="12"/>
          <w:szCs w:val="12"/>
          <w:lang w:eastAsia="en-US"/>
        </w:rPr>
      </w:pPr>
      <w:r>
        <w:rPr>
          <w:rFonts w:ascii="Verdana" w:hAnsi="Verdana" w:cs="Verdana"/>
          <w:sz w:val="12"/>
          <w:szCs w:val="12"/>
          <w:lang w:eastAsia="en-US"/>
        </w:rPr>
        <w:t>Afsluttet: 19-06-2025 10:08:47 Side 4 af 7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oplysninger rettet.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Organisationens/foreningens navn: Socialdemokratiet Frederikssund Kommune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Repræsentant for partiorganisation/-forening</w:t>
      </w:r>
    </w:p>
    <w:p w:rsidR="00F868EA" w:rsidRDefault="00F868EA" w:rsidP="00F868EA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Dato 19-06-2025</w:t>
      </w:r>
    </w:p>
    <w:p w:rsidR="00196101" w:rsidRDefault="00F868EA" w:rsidP="00F868EA">
      <w:r>
        <w:rPr>
          <w:rFonts w:ascii="Verdana-Bold" w:hAnsi="Verdana-Bold" w:cs="Verdana-Bold"/>
          <w:b/>
          <w:bCs/>
          <w:szCs w:val="20"/>
          <w:lang w:eastAsia="en-US"/>
        </w:rPr>
        <w:t>Niels Jeppesen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EA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8EA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10B8"/>
  <w15:chartTrackingRefBased/>
  <w15:docId w15:val="{B611C710-C6F4-4507-A631-6453AC16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2026-03-16T08:40:00Z</dcterms:created>
  <dcterms:modified xsi:type="dcterms:W3CDTF">2026-03-16T08:43:00Z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